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57" w:rsidRPr="00054557" w:rsidRDefault="00054557" w:rsidP="00054557">
      <w:pPr>
        <w:adjustRightInd w:val="0"/>
        <w:snapToGrid w:val="0"/>
        <w:spacing w:line="360" w:lineRule="auto"/>
        <w:jc w:val="center"/>
        <w:rPr>
          <w:rFonts w:ascii="黑体" w:eastAsia="黑体" w:hAnsi="黑体" w:cs="Miriam Fixed"/>
          <w:sz w:val="32"/>
          <w:szCs w:val="28"/>
        </w:rPr>
      </w:pPr>
      <w:r w:rsidRPr="00054557">
        <w:rPr>
          <w:rFonts w:ascii="黑体" w:eastAsia="黑体" w:hAnsi="黑体" w:cs="Miriam Fixed" w:hint="eastAsia"/>
          <w:sz w:val="32"/>
          <w:szCs w:val="28"/>
        </w:rPr>
        <w:t>我校大型仪器考核评估工作小组对大</w:t>
      </w:r>
      <w:proofErr w:type="gramStart"/>
      <w:r w:rsidRPr="00054557">
        <w:rPr>
          <w:rFonts w:ascii="黑体" w:eastAsia="黑体" w:hAnsi="黑体" w:cs="Miriam Fixed" w:hint="eastAsia"/>
          <w:sz w:val="32"/>
          <w:szCs w:val="28"/>
        </w:rPr>
        <w:t>仪中心</w:t>
      </w:r>
      <w:proofErr w:type="gramEnd"/>
      <w:r w:rsidRPr="00054557">
        <w:rPr>
          <w:rFonts w:ascii="黑体" w:eastAsia="黑体" w:hAnsi="黑体" w:cs="Miriam Fixed" w:hint="eastAsia"/>
          <w:sz w:val="32"/>
          <w:szCs w:val="28"/>
        </w:rPr>
        <w:t>仪器</w:t>
      </w:r>
    </w:p>
    <w:p w:rsidR="00005017" w:rsidRPr="00E44A95" w:rsidRDefault="00054557" w:rsidP="00054557">
      <w:pPr>
        <w:adjustRightInd w:val="0"/>
        <w:snapToGrid w:val="0"/>
        <w:spacing w:line="360" w:lineRule="auto"/>
        <w:jc w:val="center"/>
        <w:rPr>
          <w:rFonts w:ascii="黑体" w:eastAsia="黑体" w:hAnsi="黑体" w:cs="Miriam Fixed"/>
          <w:sz w:val="32"/>
          <w:szCs w:val="28"/>
        </w:rPr>
      </w:pPr>
      <w:r w:rsidRPr="00054557">
        <w:rPr>
          <w:rFonts w:ascii="黑体" w:eastAsia="黑体" w:hAnsi="黑体" w:cs="Miriam Fixed" w:hint="eastAsia"/>
          <w:sz w:val="32"/>
          <w:szCs w:val="28"/>
        </w:rPr>
        <w:t>进行使用效益及管理情况考核评估</w:t>
      </w:r>
    </w:p>
    <w:p w:rsidR="00E44A95" w:rsidRPr="00E44A95" w:rsidRDefault="00E44A95" w:rsidP="0070656B">
      <w:pPr>
        <w:adjustRightInd w:val="0"/>
        <w:snapToGrid w:val="0"/>
        <w:jc w:val="center"/>
        <w:rPr>
          <w:rFonts w:ascii="黑体" w:eastAsia="黑体" w:hAnsi="黑体"/>
          <w:noProof/>
        </w:rPr>
      </w:pPr>
    </w:p>
    <w:p w:rsidR="00005017" w:rsidRDefault="00005017" w:rsidP="002F742E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DE7046">
        <w:rPr>
          <w:rFonts w:ascii="宋体" w:hAnsi="宋体" w:hint="eastAsia"/>
          <w:sz w:val="24"/>
          <w:szCs w:val="24"/>
        </w:rPr>
        <w:t>大</w:t>
      </w:r>
      <w:proofErr w:type="gramStart"/>
      <w:r w:rsidRPr="00DE7046">
        <w:rPr>
          <w:rFonts w:ascii="宋体" w:hAnsi="宋体" w:hint="eastAsia"/>
          <w:sz w:val="24"/>
          <w:szCs w:val="24"/>
        </w:rPr>
        <w:t>仪中心</w:t>
      </w:r>
      <w:proofErr w:type="gramEnd"/>
      <w:r w:rsidRPr="00DE7046">
        <w:rPr>
          <w:rFonts w:ascii="宋体" w:hAnsi="宋体" w:hint="eastAsia"/>
          <w:sz w:val="24"/>
          <w:szCs w:val="24"/>
        </w:rPr>
        <w:t>新闻网讯（通讯员</w:t>
      </w:r>
      <w:r>
        <w:rPr>
          <w:rFonts w:ascii="宋体" w:hAnsi="宋体"/>
          <w:sz w:val="24"/>
          <w:szCs w:val="24"/>
        </w:rPr>
        <w:t xml:space="preserve"> </w:t>
      </w:r>
      <w:r w:rsidR="00E44A95">
        <w:rPr>
          <w:rFonts w:ascii="宋体" w:hAnsi="宋体" w:hint="eastAsia"/>
          <w:sz w:val="24"/>
          <w:szCs w:val="24"/>
        </w:rPr>
        <w:t>胡建国</w:t>
      </w:r>
      <w:r w:rsidRPr="00DE7046">
        <w:rPr>
          <w:rFonts w:ascii="宋体" w:hAnsi="宋体" w:hint="eastAsia"/>
          <w:sz w:val="24"/>
          <w:szCs w:val="24"/>
        </w:rPr>
        <w:t>）</w:t>
      </w:r>
      <w:r w:rsidR="00E44A95">
        <w:rPr>
          <w:rFonts w:ascii="宋体" w:hAnsi="宋体" w:hint="eastAsia"/>
          <w:sz w:val="24"/>
          <w:szCs w:val="24"/>
        </w:rPr>
        <w:t>6</w:t>
      </w:r>
      <w:r w:rsidRPr="00DE7046">
        <w:rPr>
          <w:rFonts w:ascii="宋体" w:hAnsi="宋体" w:hint="eastAsia"/>
          <w:sz w:val="24"/>
          <w:szCs w:val="24"/>
        </w:rPr>
        <w:t>月</w:t>
      </w:r>
      <w:r w:rsidR="00E44A95">
        <w:rPr>
          <w:rFonts w:ascii="宋体" w:hAnsi="宋体" w:hint="eastAsia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日</w:t>
      </w:r>
      <w:r w:rsidRPr="00DE7046">
        <w:rPr>
          <w:rFonts w:ascii="宋体" w:hAnsi="宋体" w:hint="eastAsia"/>
          <w:sz w:val="24"/>
          <w:szCs w:val="24"/>
        </w:rPr>
        <w:t>，</w:t>
      </w:r>
      <w:r w:rsidR="00E44A95">
        <w:rPr>
          <w:rFonts w:ascii="宋体" w:hAnsi="宋体" w:hint="eastAsia"/>
          <w:sz w:val="24"/>
          <w:szCs w:val="24"/>
        </w:rPr>
        <w:t>学校组织工作组对大</w:t>
      </w:r>
      <w:proofErr w:type="gramStart"/>
      <w:r w:rsidR="00E44A95">
        <w:rPr>
          <w:rFonts w:ascii="宋体" w:hAnsi="宋体" w:hint="eastAsia"/>
          <w:sz w:val="24"/>
          <w:szCs w:val="24"/>
        </w:rPr>
        <w:t>仪中心</w:t>
      </w:r>
      <w:proofErr w:type="gramEnd"/>
      <w:r w:rsidR="00E44A95" w:rsidRPr="00E44A95">
        <w:rPr>
          <w:rFonts w:ascii="宋体" w:hAnsi="宋体" w:hint="eastAsia"/>
          <w:sz w:val="24"/>
          <w:szCs w:val="24"/>
        </w:rPr>
        <w:t>二维液相仪器进行使用效益及管理情况考核评估</w:t>
      </w:r>
      <w:r w:rsidR="00E874FB" w:rsidRPr="00E874FB">
        <w:rPr>
          <w:rFonts w:ascii="宋体" w:hAnsi="宋体" w:hint="eastAsia"/>
          <w:sz w:val="24"/>
          <w:szCs w:val="24"/>
        </w:rPr>
        <w:t>。</w:t>
      </w:r>
      <w:r w:rsidR="00E44A95">
        <w:rPr>
          <w:rFonts w:ascii="宋体" w:hAnsi="宋体" w:hint="eastAsia"/>
          <w:sz w:val="24"/>
          <w:szCs w:val="24"/>
        </w:rPr>
        <w:t>考核</w:t>
      </w:r>
      <w:r w:rsidR="00E4129F">
        <w:rPr>
          <w:rFonts w:ascii="宋体" w:hAnsi="宋体" w:hint="eastAsia"/>
          <w:sz w:val="24"/>
          <w:szCs w:val="24"/>
        </w:rPr>
        <w:t>期间，</w:t>
      </w:r>
      <w:r w:rsidR="00E44A95">
        <w:rPr>
          <w:rFonts w:ascii="宋体" w:hAnsi="宋体" w:hint="eastAsia"/>
          <w:sz w:val="24"/>
          <w:szCs w:val="24"/>
        </w:rPr>
        <w:t>仪器管理员根据考核要求，</w:t>
      </w:r>
      <w:r w:rsidR="00B06965">
        <w:rPr>
          <w:rFonts w:ascii="宋体" w:hAnsi="宋体" w:hint="eastAsia"/>
          <w:sz w:val="24"/>
          <w:szCs w:val="24"/>
        </w:rPr>
        <w:t>向工作组提供</w:t>
      </w:r>
      <w:r w:rsidR="00B06965" w:rsidRPr="00B06965">
        <w:rPr>
          <w:rFonts w:ascii="宋体" w:hAnsi="宋体" w:hint="eastAsia"/>
          <w:sz w:val="24"/>
          <w:szCs w:val="24"/>
        </w:rPr>
        <w:t>《江西中医药大学大型仪器设备年度使用效益评价表》</w:t>
      </w:r>
      <w:r w:rsidR="002F742E">
        <w:rPr>
          <w:rFonts w:ascii="宋体" w:hAnsi="宋体" w:hint="eastAsia"/>
          <w:sz w:val="24"/>
          <w:szCs w:val="24"/>
        </w:rPr>
        <w:t>，</w:t>
      </w:r>
      <w:r w:rsidR="00B06965" w:rsidRPr="00B06965">
        <w:rPr>
          <w:rFonts w:ascii="宋体" w:hAnsi="宋体" w:hint="eastAsia"/>
          <w:sz w:val="24"/>
          <w:szCs w:val="24"/>
        </w:rPr>
        <w:t>《江西中医药大学大型仪器设备年度管理情况评价表》，并</w:t>
      </w:r>
      <w:r w:rsidR="00E44A95">
        <w:rPr>
          <w:rFonts w:ascii="宋体" w:hAnsi="宋体" w:hint="eastAsia"/>
          <w:sz w:val="24"/>
          <w:szCs w:val="24"/>
        </w:rPr>
        <w:t>提供仪器档案</w:t>
      </w:r>
      <w:r w:rsidR="002F742E">
        <w:rPr>
          <w:rFonts w:ascii="宋体" w:hAnsi="宋体" w:hint="eastAsia"/>
          <w:sz w:val="24"/>
          <w:szCs w:val="24"/>
        </w:rPr>
        <w:t>，</w:t>
      </w:r>
      <w:r w:rsidR="00E44A95">
        <w:rPr>
          <w:rFonts w:ascii="宋体" w:hAnsi="宋体" w:hint="eastAsia"/>
          <w:sz w:val="24"/>
          <w:szCs w:val="24"/>
        </w:rPr>
        <w:t>仪器</w:t>
      </w:r>
      <w:r w:rsidR="002F742E">
        <w:rPr>
          <w:rFonts w:ascii="宋体" w:hAnsi="宋体" w:hint="eastAsia"/>
          <w:sz w:val="24"/>
          <w:szCs w:val="24"/>
        </w:rPr>
        <w:t>机时</w:t>
      </w:r>
      <w:r w:rsidR="00E44A95">
        <w:rPr>
          <w:rFonts w:ascii="宋体" w:hAnsi="宋体" w:hint="eastAsia"/>
          <w:sz w:val="24"/>
          <w:szCs w:val="24"/>
        </w:rPr>
        <w:t>使用</w:t>
      </w:r>
      <w:r w:rsidR="00B06965">
        <w:rPr>
          <w:rFonts w:ascii="宋体" w:hAnsi="宋体" w:hint="eastAsia"/>
          <w:sz w:val="24"/>
          <w:szCs w:val="24"/>
        </w:rPr>
        <w:t>情况</w:t>
      </w:r>
      <w:r w:rsidR="002F742E">
        <w:rPr>
          <w:rFonts w:ascii="宋体" w:hAnsi="宋体" w:hint="eastAsia"/>
          <w:sz w:val="24"/>
          <w:szCs w:val="24"/>
        </w:rPr>
        <w:t>，</w:t>
      </w:r>
      <w:r w:rsidR="00E44A95">
        <w:rPr>
          <w:rFonts w:ascii="宋体" w:hAnsi="宋体" w:hint="eastAsia"/>
          <w:sz w:val="24"/>
          <w:szCs w:val="24"/>
        </w:rPr>
        <w:t>仪器</w:t>
      </w:r>
      <w:r w:rsidR="00B06965">
        <w:rPr>
          <w:rFonts w:ascii="宋体" w:hAnsi="宋体" w:hint="eastAsia"/>
          <w:sz w:val="24"/>
          <w:szCs w:val="24"/>
        </w:rPr>
        <w:t>对外</w:t>
      </w:r>
      <w:r w:rsidR="00E44A95">
        <w:rPr>
          <w:rFonts w:ascii="宋体" w:hAnsi="宋体" w:hint="eastAsia"/>
          <w:sz w:val="24"/>
          <w:szCs w:val="24"/>
        </w:rPr>
        <w:t>培训记录</w:t>
      </w:r>
      <w:r w:rsidR="002F742E">
        <w:rPr>
          <w:rFonts w:ascii="宋体" w:hAnsi="宋体" w:hint="eastAsia"/>
          <w:sz w:val="24"/>
          <w:szCs w:val="24"/>
        </w:rPr>
        <w:t>，</w:t>
      </w:r>
      <w:r w:rsidR="002F742E" w:rsidRPr="002F742E">
        <w:rPr>
          <w:rFonts w:ascii="宋体" w:hAnsi="宋体" w:hint="eastAsia"/>
          <w:sz w:val="24"/>
          <w:szCs w:val="24"/>
        </w:rPr>
        <w:t>人才培养，</w:t>
      </w:r>
      <w:r w:rsidR="00E44A95">
        <w:rPr>
          <w:rFonts w:ascii="宋体" w:hAnsi="宋体" w:hint="eastAsia"/>
          <w:sz w:val="24"/>
          <w:szCs w:val="24"/>
        </w:rPr>
        <w:t>仪器服务的</w:t>
      </w:r>
      <w:r w:rsidR="00B06965">
        <w:rPr>
          <w:rFonts w:ascii="宋体" w:hAnsi="宋体" w:hint="eastAsia"/>
          <w:sz w:val="24"/>
          <w:szCs w:val="24"/>
        </w:rPr>
        <w:t>科研项目及由仪器服务</w:t>
      </w:r>
      <w:r w:rsidR="00E44A95">
        <w:rPr>
          <w:rFonts w:ascii="宋体" w:hAnsi="宋体" w:hint="eastAsia"/>
          <w:sz w:val="24"/>
          <w:szCs w:val="24"/>
        </w:rPr>
        <w:t>发表的科研成果</w:t>
      </w:r>
      <w:r w:rsidR="002F742E">
        <w:rPr>
          <w:rFonts w:ascii="宋体" w:hAnsi="宋体" w:hint="eastAsia"/>
          <w:sz w:val="24"/>
          <w:szCs w:val="24"/>
        </w:rPr>
        <w:t>，</w:t>
      </w:r>
      <w:r w:rsidR="002F742E" w:rsidRPr="002F742E">
        <w:rPr>
          <w:rFonts w:ascii="宋体" w:hAnsi="宋体" w:hint="eastAsia"/>
          <w:sz w:val="24"/>
          <w:szCs w:val="24"/>
        </w:rPr>
        <w:t>服务收入，仪器功能利用与开发</w:t>
      </w:r>
      <w:r w:rsidR="002F742E">
        <w:rPr>
          <w:rFonts w:ascii="宋体" w:hAnsi="宋体" w:hint="eastAsia"/>
          <w:sz w:val="24"/>
          <w:szCs w:val="24"/>
        </w:rPr>
        <w:t>等资料说明</w:t>
      </w:r>
      <w:r w:rsidR="00FC4688">
        <w:rPr>
          <w:rFonts w:ascii="宋体" w:hAnsi="宋体" w:hint="eastAsia"/>
          <w:sz w:val="24"/>
          <w:szCs w:val="24"/>
        </w:rPr>
        <w:t>。</w:t>
      </w:r>
      <w:r w:rsidR="002F742E" w:rsidRPr="002F742E">
        <w:rPr>
          <w:rFonts w:ascii="宋体" w:hAnsi="宋体" w:hint="eastAsia"/>
          <w:sz w:val="24"/>
          <w:szCs w:val="24"/>
        </w:rPr>
        <w:t xml:space="preserve"> 同时，大</w:t>
      </w:r>
      <w:proofErr w:type="gramStart"/>
      <w:r w:rsidR="002F742E" w:rsidRPr="002F742E">
        <w:rPr>
          <w:rFonts w:ascii="宋体" w:hAnsi="宋体" w:hint="eastAsia"/>
          <w:sz w:val="24"/>
          <w:szCs w:val="24"/>
        </w:rPr>
        <w:t>仪中心</w:t>
      </w:r>
      <w:proofErr w:type="gramEnd"/>
      <w:r w:rsidR="002F742E" w:rsidRPr="002F742E">
        <w:rPr>
          <w:rFonts w:ascii="宋体" w:hAnsi="宋体" w:hint="eastAsia"/>
          <w:sz w:val="24"/>
          <w:szCs w:val="24"/>
        </w:rPr>
        <w:t>也向考核评估工作小组介绍了对仪器管理规章制度、人员配置、使用及维修维护保养记录、随机资料、环境卫生和仪器使用效益评估情况的说明。</w:t>
      </w:r>
    </w:p>
    <w:p w:rsidR="00054557" w:rsidRPr="002F742E" w:rsidRDefault="00054557" w:rsidP="00D75530">
      <w:pPr>
        <w:spacing w:line="560" w:lineRule="exact"/>
        <w:ind w:firstLineChars="200" w:firstLine="480"/>
        <w:rPr>
          <w:rFonts w:ascii="宋体" w:hAnsi="宋体"/>
          <w:sz w:val="24"/>
          <w:szCs w:val="24"/>
        </w:rPr>
      </w:pPr>
      <w:r w:rsidRPr="00054557">
        <w:rPr>
          <w:rFonts w:ascii="宋体" w:hAnsi="宋体"/>
          <w:sz w:val="24"/>
          <w:szCs w:val="24"/>
        </w:rPr>
        <w:t>通过此次考核评估工作，</w:t>
      </w:r>
      <w:r w:rsidRPr="00054557">
        <w:rPr>
          <w:rFonts w:ascii="宋体" w:hAnsi="宋体" w:hint="eastAsia"/>
          <w:sz w:val="24"/>
          <w:szCs w:val="24"/>
        </w:rPr>
        <w:t>实现“以评促改”</w:t>
      </w:r>
      <w:r>
        <w:rPr>
          <w:rFonts w:ascii="宋体" w:hAnsi="宋体" w:hint="eastAsia"/>
          <w:sz w:val="24"/>
          <w:szCs w:val="24"/>
        </w:rPr>
        <w:t>，</w:t>
      </w:r>
      <w:r w:rsidR="00D75530">
        <w:rPr>
          <w:rFonts w:ascii="宋体" w:hAnsi="宋体" w:hint="eastAsia"/>
          <w:sz w:val="24"/>
          <w:szCs w:val="24"/>
        </w:rPr>
        <w:t>大仪中心积极应对，通过每天24小时对外测试服务，实行大型仪器专管专用并引进仪器协管小组，</w:t>
      </w:r>
      <w:r w:rsidR="002A22A8">
        <w:rPr>
          <w:rFonts w:ascii="宋体" w:hAnsi="宋体" w:hint="eastAsia"/>
          <w:sz w:val="24"/>
          <w:szCs w:val="24"/>
        </w:rPr>
        <w:t>积极开展开放实验，</w:t>
      </w:r>
      <w:r w:rsidRPr="00054557">
        <w:rPr>
          <w:rFonts w:ascii="宋体" w:hAnsi="宋体"/>
          <w:sz w:val="24"/>
          <w:szCs w:val="24"/>
        </w:rPr>
        <w:t>进一步提升</w:t>
      </w:r>
      <w:r w:rsidRPr="00054557">
        <w:rPr>
          <w:rFonts w:ascii="宋体" w:hAnsi="宋体" w:hint="eastAsia"/>
          <w:sz w:val="24"/>
          <w:szCs w:val="24"/>
        </w:rPr>
        <w:t>大仪中心</w:t>
      </w:r>
      <w:r w:rsidRPr="00054557">
        <w:rPr>
          <w:rFonts w:ascii="宋体" w:hAnsi="宋体"/>
          <w:sz w:val="24"/>
          <w:szCs w:val="24"/>
        </w:rPr>
        <w:t>大型仪器的管理水平，切实提高大型仪器设备的使用效益，让大型仪器设备更好地为学校教</w:t>
      </w:r>
      <w:bookmarkStart w:id="0" w:name="_GoBack"/>
      <w:bookmarkEnd w:id="0"/>
      <w:r w:rsidRPr="00054557">
        <w:rPr>
          <w:rFonts w:ascii="宋体" w:hAnsi="宋体"/>
          <w:sz w:val="24"/>
          <w:szCs w:val="24"/>
        </w:rPr>
        <w:t>学科研服务。</w:t>
      </w:r>
    </w:p>
    <w:sectPr w:rsidR="00054557" w:rsidRPr="002F742E" w:rsidSect="00883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675" w:rsidRDefault="00177675" w:rsidP="00283E70">
      <w:r>
        <w:separator/>
      </w:r>
    </w:p>
  </w:endnote>
  <w:endnote w:type="continuationSeparator" w:id="0">
    <w:p w:rsidR="00177675" w:rsidRDefault="00177675" w:rsidP="0028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riam Fixed">
    <w:panose1 w:val="020B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675" w:rsidRDefault="00177675" w:rsidP="00283E70">
      <w:r>
        <w:separator/>
      </w:r>
    </w:p>
  </w:footnote>
  <w:footnote w:type="continuationSeparator" w:id="0">
    <w:p w:rsidR="00177675" w:rsidRDefault="00177675" w:rsidP="00283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3E"/>
    <w:rsid w:val="00005017"/>
    <w:rsid w:val="00054557"/>
    <w:rsid w:val="00171CEA"/>
    <w:rsid w:val="00177675"/>
    <w:rsid w:val="00200C27"/>
    <w:rsid w:val="00210738"/>
    <w:rsid w:val="00257B3E"/>
    <w:rsid w:val="00261886"/>
    <w:rsid w:val="00283E70"/>
    <w:rsid w:val="002A22A8"/>
    <w:rsid w:val="002A38C2"/>
    <w:rsid w:val="002D7ADB"/>
    <w:rsid w:val="002F742E"/>
    <w:rsid w:val="003336D0"/>
    <w:rsid w:val="00357EAA"/>
    <w:rsid w:val="00392FDA"/>
    <w:rsid w:val="003F163B"/>
    <w:rsid w:val="00427835"/>
    <w:rsid w:val="00472C67"/>
    <w:rsid w:val="00493B67"/>
    <w:rsid w:val="004A2A74"/>
    <w:rsid w:val="00543D2D"/>
    <w:rsid w:val="005C500C"/>
    <w:rsid w:val="005F1EAF"/>
    <w:rsid w:val="005F68B8"/>
    <w:rsid w:val="006117EE"/>
    <w:rsid w:val="00674EC5"/>
    <w:rsid w:val="006779C3"/>
    <w:rsid w:val="0070656B"/>
    <w:rsid w:val="0075454A"/>
    <w:rsid w:val="00757BF7"/>
    <w:rsid w:val="007A7656"/>
    <w:rsid w:val="007E1DD3"/>
    <w:rsid w:val="0084598C"/>
    <w:rsid w:val="00856C57"/>
    <w:rsid w:val="00883717"/>
    <w:rsid w:val="008F34FA"/>
    <w:rsid w:val="008F6F83"/>
    <w:rsid w:val="00911093"/>
    <w:rsid w:val="00943CCB"/>
    <w:rsid w:val="009733C9"/>
    <w:rsid w:val="00A22FEB"/>
    <w:rsid w:val="00AC76CD"/>
    <w:rsid w:val="00AE52D3"/>
    <w:rsid w:val="00AF695D"/>
    <w:rsid w:val="00B06965"/>
    <w:rsid w:val="00B2439A"/>
    <w:rsid w:val="00CD3288"/>
    <w:rsid w:val="00CE4793"/>
    <w:rsid w:val="00D674D9"/>
    <w:rsid w:val="00D75530"/>
    <w:rsid w:val="00DE7046"/>
    <w:rsid w:val="00DF55EF"/>
    <w:rsid w:val="00E4129F"/>
    <w:rsid w:val="00E44A95"/>
    <w:rsid w:val="00E571DA"/>
    <w:rsid w:val="00E874FB"/>
    <w:rsid w:val="00F11EAF"/>
    <w:rsid w:val="00F544F9"/>
    <w:rsid w:val="00FB5011"/>
    <w:rsid w:val="00FC4688"/>
    <w:rsid w:val="00FE1834"/>
    <w:rsid w:val="00FE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71C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71CEA"/>
    <w:rPr>
      <w:rFonts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rsid w:val="00856C57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locked/>
    <w:rsid w:val="00856C57"/>
    <w:rPr>
      <w:rFonts w:cs="Times New Roman"/>
    </w:rPr>
  </w:style>
  <w:style w:type="paragraph" w:styleId="a5">
    <w:name w:val="header"/>
    <w:basedOn w:val="a"/>
    <w:link w:val="Char1"/>
    <w:uiPriority w:val="99"/>
    <w:unhideWhenUsed/>
    <w:rsid w:val="00283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83E7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83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83E7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171C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171CEA"/>
    <w:rPr>
      <w:rFonts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rsid w:val="00856C57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locked/>
    <w:rsid w:val="00856C57"/>
    <w:rPr>
      <w:rFonts w:cs="Times New Roman"/>
    </w:rPr>
  </w:style>
  <w:style w:type="paragraph" w:styleId="a5">
    <w:name w:val="header"/>
    <w:basedOn w:val="a"/>
    <w:link w:val="Char1"/>
    <w:uiPriority w:val="99"/>
    <w:unhideWhenUsed/>
    <w:rsid w:val="00283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283E70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283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283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大型精密仪器共享服务中心开展“液质联用仪基础理论”  专题讲座</dc:title>
  <dc:creator>hp</dc:creator>
  <cp:lastModifiedBy>Jianguo Hu</cp:lastModifiedBy>
  <cp:revision>12</cp:revision>
  <dcterms:created xsi:type="dcterms:W3CDTF">2018-04-13T01:45:00Z</dcterms:created>
  <dcterms:modified xsi:type="dcterms:W3CDTF">2019-06-13T08:59:00Z</dcterms:modified>
</cp:coreProperties>
</file>